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方正小标宋简体" w:hAnsi="方正小标宋简体" w:eastAsia="方正小标宋简体" w:cs="方正小标宋简体"/>
          <w:b w:val="0"/>
          <w:bCs w:val="0"/>
          <w:kern w:val="2"/>
          <w:sz w:val="48"/>
          <w:szCs w:val="48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2"/>
          <w:sz w:val="48"/>
          <w:szCs w:val="48"/>
          <w:lang w:val="en-US" w:eastAsia="zh-CN" w:bidi="ar-SA"/>
        </w:rPr>
        <w:t>关于调整104、122、337路公交线路的通告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15"/>
          <w:szCs w:val="15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为优化线网布局，方便周边市民出行，现计划对104、122、337路公交线路走向进行调整，具体信息如下：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一、104路公交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1.首末站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调整前：江滨路公交首末站—横塘；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调整后：江滨路公交首末站—南岸公交首末站。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2.线路走向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调整前：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江滨路公交首末站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－江滨路－解放北路—解放南路—青年路—建设路—机场路－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横塘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调整后：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江滨路公交首末站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－江滨路－解放北路—解放南路—青年路—建设路—机场路－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南岸公交首末站。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3.停靠站点：（上行）江滨路公交首末站、七号码头（轮渡码头）、市立医院、烈士陵园、西门、建设新村、椒江区委党校、大悲洞、椒江交警大队、景元花园、景元西苑、市车管所、后徐、渠东、倪李张、沙北、沙北加油站、岸里、草坦洪、下洋潘、牛轭桥、飞跃集团、陈洪、水陡、下陈加油站、下陈街道、下陈街、湖田、横塘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南岸村、南岸公交首末站；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（下行）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南岸公交首末站、南岸村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、横塘、杰克公司、湖田、下陈街道、下陈加油站、水陡、陈洪、牛轭桥、下洋潘、草坦洪、东新堂、沙北加油站、沙北、倪李张、渠东、后徐、市车管所、景元西苑、景元花园、椒江交警大队、大悲洞、椒江区委党校、建设新村、西门、烈士陵园、市立医院、七号码头（轮渡码头）、江滨路公交首末站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4.票价：2元一票制。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5. 首末班时间：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江滨路公交首末站：5:30—20:30；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南岸公交首末站：6:25—21:40。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6. 线路走向图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6690" cy="3415030"/>
            <wp:effectExtent l="0" t="0" r="10160" b="13970"/>
            <wp:docPr id="1" name="图片 1" descr="104调整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4调整-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二、122路公交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1.首末站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调整前：市中心医院公交首末站—湖田；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调整后：市中心医院公交首末站—水仓头公交首末站。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2.线路走向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调整前：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（上行）市中心医院公交首末站-育德路-中心大道-东海大道-广场南路-开发大道-东环大道-昌平路-鸿洲大道-汇丰路-洪灵路-洪南中路-松椒线-机场路-湖田；（下行）湖田-机场路-松椒线-洪南中路-洪灵路-汇丰路-鸿洲大道-昌平路-东环大道-开发大道-广场南路-育德路-市中心医院公交首末站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调整后：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（上行）市中心医院公交首末站-育德路-中心大道-东海大道-广场南路-开发大道-东环大道-昌平路-鸿洲大道-汇丰路-洪灵路-洪南中路-松椒线-机场路-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广兴路-中心街-水仓头公交首末站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；（下行）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水仓头公交首末站-中心街-广兴路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-机场路-松椒线-洪南中路-洪灵路-汇丰路-鸿洲大道-昌平路-东环大道-开发大道-广场南路-育德路-市中心医院公交首末站。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3.停靠站点：（上行）市中心医院公交首末站、市中心医院西、市中心医院、温医大眼视光台州院区、锦水湾、金晖家苑、万达广场、市行政服务中心（市人民警察学校）、东环大道开发大道口、东环大道三官堂、沙王、星星工业园、洪家街道、洪家中学北、洪家中学、大路王村、洪家二中、前洪村、王桥村、灵济小学、灵济信用社、灵香店村、管下陈、邱家、坦邱村、汪家、蔡家、高张村、杨家村、</w:t>
      </w:r>
      <w:r>
        <w:rPr>
          <w:rFonts w:hint="eastAsia" w:ascii="仿宋_GB2312" w:hAnsi="仿宋_GB2312" w:eastAsia="仿宋_GB2312" w:cs="仿宋_GB2312"/>
          <w:b/>
          <w:bCs/>
          <w:strike/>
          <w:dstrike w:val="0"/>
          <w:color w:val="FF0000"/>
          <w:sz w:val="32"/>
          <w:szCs w:val="32"/>
          <w:lang w:val="en-US" w:eastAsia="zh-CN"/>
        </w:rPr>
        <w:t>湖田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、下陈路口、中心街广兴路口、三顶桥村、振联小学、明星村、水仓头公交首末站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下行：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水仓头公交首末站、明星村、振联小学、三顶桥村、中心街广兴路口、下陈路口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、湖田、杨家村、高张村、蔡家、汪家、坦邱村、邱家、管下陈、灵香店村、灵济信用社、灵济小学、王桥村、前洪村、洪家二中、大路王村、洪家中学、洪家中学北、洪家街道、星星工业园、沙王、东环大道三官堂、开发大道东环大道口、市行政服务中心（市人民警察学校）、万达广场、金晖家苑、锦水湾、市中心医院公交首末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4.票价：2元一票制。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5. 首末班时间：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市中心医院公交首末站：5:45—17:20；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水仓头公交首末站：6:40—18:20。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6. 线路走向图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71135" cy="3602355"/>
            <wp:effectExtent l="0" t="0" r="5715" b="17145"/>
            <wp:docPr id="2" name="图片 2" descr="122调整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2调整-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三、337路公交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1.首末站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调整前：白枫岙—峰江街道南；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调整后：白枫岙—峰江卫生院。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2.线路走向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调整前：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白枫岙—白枫岙村道—白剑线—玉浮路—银水路—峰江街道南。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调整后：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白枫岙—白枫岙村道—白剑线—玉浮路—振兴路—峰江卫生院。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3.停靠站点：（上行）白枫岙、后大庙、白枫岙村部、白枫岙东、山后许、峰江站、峰江中学北、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峰江街道、峰江卫生院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；（下行）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峰江卫生院、浮排里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、峰江站、山后许、白枫岙东、白枫岙村部、后大庙、白枫岙。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4.票价：2元一票制。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5. 首末班时间：6:45—17:35。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6. 线路走向图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73040" cy="3424555"/>
            <wp:effectExtent l="0" t="0" r="3810" b="4445"/>
            <wp:docPr id="4" name="图片 4" descr="337调整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37调整-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righ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台州市公交巴士有限公司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right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2021年5月24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D019A2"/>
    <w:rsid w:val="0CF631A6"/>
    <w:rsid w:val="0EB4411A"/>
    <w:rsid w:val="1305511B"/>
    <w:rsid w:val="1CD01E1E"/>
    <w:rsid w:val="1D046AD2"/>
    <w:rsid w:val="244B4AC1"/>
    <w:rsid w:val="27F7720D"/>
    <w:rsid w:val="30016D9F"/>
    <w:rsid w:val="301D11F4"/>
    <w:rsid w:val="34DF7111"/>
    <w:rsid w:val="37870D78"/>
    <w:rsid w:val="40A321EF"/>
    <w:rsid w:val="41981070"/>
    <w:rsid w:val="41A84309"/>
    <w:rsid w:val="42B473F8"/>
    <w:rsid w:val="457479F1"/>
    <w:rsid w:val="5591435A"/>
    <w:rsid w:val="56BB2788"/>
    <w:rsid w:val="6B5859E8"/>
    <w:rsid w:val="749E5F22"/>
    <w:rsid w:val="75034787"/>
    <w:rsid w:val="7A806FB7"/>
    <w:rsid w:val="7DA71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Administrator.PC-20161102QBIZ</dc:creator>
  <cp:lastModifiedBy>Administrator</cp:lastModifiedBy>
  <dcterms:modified xsi:type="dcterms:W3CDTF">2021-05-22T12:47:51Z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FE202F2D23984BB18DD866448A63AC71</vt:lpwstr>
  </property>
</Properties>
</file>